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6D40" w14:textId="77777777" w:rsidR="00EE5F2E" w:rsidRDefault="00EE5F2E" w:rsidP="00EE5F2E">
      <w:pPr>
        <w:tabs>
          <w:tab w:val="left" w:pos="2128"/>
        </w:tabs>
      </w:pPr>
    </w:p>
    <w:p w14:paraId="2CB5139B" w14:textId="77777777" w:rsidR="00EE5F2E" w:rsidRPr="00A7674C" w:rsidRDefault="00EE5F2E" w:rsidP="00EE5F2E">
      <w:pPr>
        <w:ind w:right="-471"/>
        <w:jc w:val="right"/>
        <w:rPr>
          <w:lang w:val="fr-FR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Anexa 4        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39BDF59B" w14:textId="77777777" w:rsidR="00EE5F2E" w:rsidRPr="00A7674C" w:rsidRDefault="00EE5F2E" w:rsidP="00EE5F2E">
      <w:pPr>
        <w:ind w:left="-1134" w:right="-1179"/>
        <w:jc w:val="right"/>
        <w:rPr>
          <w:lang w:val="fr-FR"/>
        </w:rPr>
      </w:pPr>
    </w:p>
    <w:p w14:paraId="4783FC0C" w14:textId="77777777" w:rsidR="00EE5F2E" w:rsidRDefault="00EE5F2E" w:rsidP="00EE5F2E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055A6">
        <w:rPr>
          <w:rFonts w:ascii="Arial" w:hAnsi="Arial" w:cs="Arial"/>
          <w:b/>
          <w:sz w:val="24"/>
          <w:szCs w:val="24"/>
          <w:lang w:val="ro-RO"/>
        </w:rPr>
        <w:t xml:space="preserve">Declaraţie pe proprie raspundere </w:t>
      </w:r>
    </w:p>
    <w:p w14:paraId="2D692FCD" w14:textId="77777777" w:rsidR="00EE5F2E" w:rsidRPr="003055A6" w:rsidRDefault="00EE5F2E" w:rsidP="00EE5F2E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055A6">
        <w:rPr>
          <w:rFonts w:ascii="Arial" w:hAnsi="Arial" w:cs="Arial"/>
          <w:b/>
          <w:sz w:val="24"/>
          <w:szCs w:val="24"/>
          <w:lang w:val="ro-RO"/>
        </w:rPr>
        <w:t>privind evitarea dublei finanţari</w:t>
      </w:r>
    </w:p>
    <w:p w14:paraId="375BA457" w14:textId="77777777" w:rsidR="00EE5F2E" w:rsidRDefault="00EE5F2E" w:rsidP="00EE5F2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51BC616A" w14:textId="77777777" w:rsidR="00EE5F2E" w:rsidRDefault="00EE5F2E" w:rsidP="00EE5F2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42F2081C" w14:textId="77777777" w:rsidR="00EE5F2E" w:rsidRDefault="00EE5F2E" w:rsidP="00EE5F2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5A2DE387" w14:textId="77777777" w:rsidR="00EE5F2E" w:rsidRDefault="00EE5F2E" w:rsidP="00EE5F2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2D7E8537" w14:textId="7976EE47" w:rsidR="00EE5F2E" w:rsidRDefault="00EE5F2E" w:rsidP="00EE5F2E">
      <w:pPr>
        <w:tabs>
          <w:tab w:val="left" w:pos="1005"/>
        </w:tabs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Subsemnatul/a………………………….................................................................................................................. ...., CNP………………………………..................................., domiciliat/ă în ...................................................………… , str. ........................................................………. nr. ....…… bl. ..……, sc. ....., ap. .…, tel. fix ………………........... telefon.............................................., e-mail ..................................………………....................................., cunoscând prevederile art. 326 Cod penal privind falsul în declaraţii, în calitate de candidat la concursul de planuri de afaceri al proiectului </w:t>
      </w:r>
      <w:r w:rsidR="00354865">
        <w:rPr>
          <w:rFonts w:ascii="Arial" w:hAnsi="Arial" w:cs="Arial"/>
          <w:sz w:val="24"/>
          <w:szCs w:val="24"/>
          <w:lang w:val="ro-RO"/>
        </w:rPr>
        <w:t>Ruralia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cod 3</w:t>
      </w:r>
      <w:r w:rsidR="00354865">
        <w:rPr>
          <w:rFonts w:ascii="Arial" w:hAnsi="Arial" w:cs="Arial"/>
          <w:color w:val="000000" w:themeColor="text1"/>
          <w:sz w:val="24"/>
          <w:szCs w:val="24"/>
          <w:lang w:val="ro-RO"/>
        </w:rPr>
        <w:t>14315</w:t>
      </w:r>
      <w:r>
        <w:rPr>
          <w:rFonts w:ascii="Arial" w:hAnsi="Arial" w:cs="Arial"/>
          <w:sz w:val="24"/>
          <w:szCs w:val="24"/>
          <w:lang w:val="ro-RO"/>
        </w:rPr>
        <w:t xml:space="preserve">, implementat de către Centrul de Consultanta si Management al Proiectelor EUROPROJECT în parteneriat cu </w:t>
      </w:r>
      <w:r w:rsidR="00354865">
        <w:rPr>
          <w:rFonts w:ascii="Arial" w:eastAsia="Calibri" w:hAnsi="Arial" w:cs="Arial"/>
          <w:sz w:val="24"/>
          <w:szCs w:val="24"/>
          <w:lang w:val="ro-RO"/>
        </w:rPr>
        <w:t>Patronatul Judetean al Femeilor de Afaceri din Intreprinderi Mici si Mijlocii Suceava</w:t>
      </w:r>
      <w:r>
        <w:rPr>
          <w:rFonts w:ascii="Arial" w:hAnsi="Arial" w:cs="Arial"/>
          <w:sz w:val="24"/>
          <w:szCs w:val="24"/>
          <w:lang w:val="ro-RO"/>
        </w:rPr>
        <w:t xml:space="preserve">, declar pe propria răspundere că nu particip la alte concursuri organizate in cadrul </w:t>
      </w:r>
      <w:r w:rsidRPr="006157D8">
        <w:rPr>
          <w:rFonts w:ascii="Arial" w:eastAsia="Calibri" w:hAnsi="Arial" w:cs="Arial"/>
          <w:sz w:val="24"/>
          <w:szCs w:val="24"/>
          <w:lang w:val="ro-RO"/>
        </w:rPr>
        <w:t>Schem</w:t>
      </w:r>
      <w:r>
        <w:rPr>
          <w:rFonts w:ascii="Arial" w:eastAsia="Calibri" w:hAnsi="Arial" w:cs="Arial"/>
          <w:sz w:val="24"/>
          <w:szCs w:val="24"/>
          <w:lang w:val="ro-RO"/>
        </w:rPr>
        <w:t>ei</w:t>
      </w:r>
      <w:r w:rsidRPr="006157D8">
        <w:rPr>
          <w:rFonts w:ascii="Arial" w:eastAsia="Calibri" w:hAnsi="Arial" w:cs="Arial"/>
          <w:sz w:val="24"/>
          <w:szCs w:val="24"/>
          <w:lang w:val="ro-RO"/>
        </w:rPr>
        <w:t xml:space="preserve">  de  ajutor  de  minimis</w:t>
      </w:r>
      <w:r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="00354865" w:rsidRPr="00B9594D">
        <w:rPr>
          <w:rFonts w:ascii="Arial" w:hAnsi="Arial" w:cs="Arial"/>
          <w:sz w:val="24"/>
          <w:szCs w:val="24"/>
        </w:rPr>
        <w:t>„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Sprijin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pentru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înființarea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întreprinderi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sociale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în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mediul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rural”,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finanțat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>/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finanțate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prin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prioritatea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3.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Protejarea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dreptului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demnitate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socială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obiectiv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specific: ESO4.1.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Îmbunătățirea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accesului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piața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muncii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și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măsuri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activare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pentru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toate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persoanele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aflate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în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căutarea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unui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loc de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muncă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în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pentru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tineri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îndeosebi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prin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implementarea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Garanției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pentru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tineret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pentru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șomerii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lungă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durată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și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grupurile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defavorizate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de pe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piața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muncii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și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pentru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persoanele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inactive, precum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și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prin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promovarea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desfășurării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activități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independente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și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4865" w:rsidRPr="00B9594D">
        <w:rPr>
          <w:rFonts w:ascii="Arial" w:hAnsi="Arial" w:cs="Arial"/>
          <w:sz w:val="24"/>
          <w:szCs w:val="24"/>
        </w:rPr>
        <w:t>a</w:t>
      </w:r>
      <w:proofErr w:type="gram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economiei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sociale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(FSE+),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acțiunea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3.2 din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Programul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Incluziune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și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65" w:rsidRPr="00B9594D">
        <w:rPr>
          <w:rFonts w:ascii="Arial" w:hAnsi="Arial" w:cs="Arial"/>
          <w:sz w:val="24"/>
          <w:szCs w:val="24"/>
        </w:rPr>
        <w:t>dezvoltare</w:t>
      </w:r>
      <w:proofErr w:type="spellEnd"/>
      <w:r w:rsidR="00354865" w:rsidRPr="00B9594D">
        <w:rPr>
          <w:rFonts w:ascii="Arial" w:hAnsi="Arial" w:cs="Arial"/>
          <w:sz w:val="24"/>
          <w:szCs w:val="24"/>
        </w:rPr>
        <w:t xml:space="preserve"> social (PIDS)</w:t>
      </w:r>
      <w:r w:rsidR="00354865">
        <w:rPr>
          <w:rFonts w:ascii="Arial" w:hAnsi="Arial" w:cs="Arial"/>
          <w:sz w:val="24"/>
          <w:szCs w:val="24"/>
        </w:rPr>
        <w:t>.</w:t>
      </w:r>
    </w:p>
    <w:p w14:paraId="69C95A48" w14:textId="77777777" w:rsidR="00EE5F2E" w:rsidRDefault="00EE5F2E" w:rsidP="00EE5F2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6C996B0C" w14:textId="77777777" w:rsidR="00EE5F2E" w:rsidRDefault="00EE5F2E" w:rsidP="00EE5F2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54ACA4F8" w14:textId="77777777" w:rsidR="00EE5F2E" w:rsidRDefault="00EE5F2E" w:rsidP="00EE5F2E">
      <w:pPr>
        <w:spacing w:after="0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Data                                                                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</w:p>
    <w:p w14:paraId="7E419070" w14:textId="77777777" w:rsidR="00EE5F2E" w:rsidRDefault="00EE5F2E" w:rsidP="00EE5F2E">
      <w:pPr>
        <w:spacing w:after="0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..............................................</w:t>
      </w:r>
    </w:p>
    <w:p w14:paraId="344F0A6E" w14:textId="77777777" w:rsidR="00EE5F2E" w:rsidRDefault="00EE5F2E" w:rsidP="00EE5F2E">
      <w:pPr>
        <w:spacing w:after="0"/>
        <w:ind w:left="720"/>
        <w:jc w:val="both"/>
        <w:rPr>
          <w:rFonts w:ascii="Arial" w:hAnsi="Arial" w:cs="Arial"/>
          <w:sz w:val="24"/>
          <w:szCs w:val="24"/>
          <w:lang w:val="ro-RO"/>
        </w:rPr>
      </w:pPr>
    </w:p>
    <w:p w14:paraId="574FED9C" w14:textId="77777777" w:rsidR="00EE5F2E" w:rsidRDefault="00EE5F2E" w:rsidP="00EE5F2E">
      <w:pPr>
        <w:spacing w:after="0"/>
        <w:ind w:left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05B56BC" w14:textId="77777777" w:rsidR="00EE5F2E" w:rsidRDefault="00EE5F2E" w:rsidP="00EE5F2E">
      <w:pPr>
        <w:spacing w:after="0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Semnătura                                             </w:t>
      </w:r>
    </w:p>
    <w:p w14:paraId="1DC19F08" w14:textId="62A01CEA" w:rsidR="00EE5F2E" w:rsidRDefault="00EE5F2E" w:rsidP="0035486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..............................................</w:t>
      </w:r>
    </w:p>
    <w:sectPr w:rsidR="00EE5F2E" w:rsidSect="00E36F7F">
      <w:headerReference w:type="default" r:id="rId6"/>
      <w:footerReference w:type="default" r:id="rId7"/>
      <w:pgSz w:w="11907" w:h="16839" w:code="9"/>
      <w:pgMar w:top="1440" w:right="1440" w:bottom="1440" w:left="1440" w:header="284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5A05" w14:textId="77777777" w:rsidR="00323906" w:rsidRDefault="00323906" w:rsidP="002435BA">
      <w:pPr>
        <w:spacing w:after="0" w:line="240" w:lineRule="auto"/>
      </w:pPr>
      <w:r>
        <w:separator/>
      </w:r>
    </w:p>
  </w:endnote>
  <w:endnote w:type="continuationSeparator" w:id="0">
    <w:p w14:paraId="0A4C7A04" w14:textId="77777777" w:rsidR="00323906" w:rsidRDefault="00323906" w:rsidP="0024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C15F" w14:textId="77777777" w:rsidR="00354865" w:rsidRDefault="00354865" w:rsidP="00137C44">
    <w:pPr>
      <w:pStyle w:val="Footer"/>
      <w:jc w:val="center"/>
    </w:pPr>
    <w:r w:rsidRPr="009E2053">
      <w:rPr>
        <w:noProof/>
        <w:sz w:val="16"/>
        <w:szCs w:val="16"/>
      </w:rPr>
      <w:drawing>
        <wp:inline distT="0" distB="0" distL="0" distR="0" wp14:anchorId="22E2179A" wp14:editId="56B035E7">
          <wp:extent cx="1188000" cy="540000"/>
          <wp:effectExtent l="19050" t="0" r="0" b="0"/>
          <wp:docPr id="4775053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gy\Desktop\Asset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Pr="00A5335E">
      <w:rPr>
        <w:noProof/>
      </w:rPr>
      <w:drawing>
        <wp:inline distT="0" distB="0" distL="0" distR="0" wp14:anchorId="74D3EAF1" wp14:editId="00E9047C">
          <wp:extent cx="753036" cy="631343"/>
          <wp:effectExtent l="0" t="0" r="9525" b="0"/>
          <wp:docPr id="1365950598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34" cy="63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50F">
      <w:t xml:space="preserve"> </w:t>
    </w:r>
  </w:p>
  <w:p w14:paraId="0D2EF7C3" w14:textId="602212CE" w:rsidR="00137C44" w:rsidRPr="00137C44" w:rsidRDefault="00354865" w:rsidP="00137C44">
    <w:pPr>
      <w:pStyle w:val="Footer"/>
      <w:jc w:val="center"/>
      <w:rPr>
        <w:sz w:val="10"/>
      </w:rPr>
    </w:pPr>
    <w:r>
      <w:rPr>
        <w:b/>
        <w:bCs/>
        <w:i/>
        <w:iCs/>
      </w:rPr>
      <w:t xml:space="preserve">                                                                                                                                                            </w:t>
    </w:r>
    <w:r w:rsidRPr="00A5335E">
      <w:rPr>
        <w:b/>
        <w:bCs/>
        <w:i/>
        <w:iCs/>
      </w:rPr>
      <w:t>Bucovina</w:t>
    </w:r>
    <w:r w:rsidR="002C550F">
      <w:t xml:space="preserve">    </w:t>
    </w:r>
  </w:p>
  <w:p w14:paraId="5DE3A5AA" w14:textId="77777777" w:rsidR="00DE3344" w:rsidRPr="00CD4743" w:rsidRDefault="00DE3344" w:rsidP="00CD4743">
    <w:pPr>
      <w:pStyle w:val="Footer"/>
      <w:spacing w:before="60"/>
      <w:jc w:val="center"/>
      <w:rPr>
        <w:noProof/>
        <w:lang w:val="ro-RO"/>
      </w:rPr>
    </w:pPr>
    <w:r w:rsidRPr="00CD4743">
      <w:rPr>
        <w:noProof/>
        <w:sz w:val="16"/>
        <w:szCs w:val="16"/>
        <w:lang w:val="ro-RO"/>
      </w:rPr>
      <w:t xml:space="preserve">Operator de date cu caracter personal A.N.S.P.D.C.P. sub nr. 11861/2009 e-mail: </w:t>
    </w:r>
    <w:hyperlink r:id="rId3" w:history="1">
      <w:r w:rsidRPr="00CD4743">
        <w:rPr>
          <w:rStyle w:val="Hyperlink"/>
          <w:noProof/>
          <w:sz w:val="16"/>
          <w:szCs w:val="16"/>
          <w:lang w:val="ro-RO"/>
        </w:rPr>
        <w:t>office@europroject.org.ro</w:t>
      </w:r>
    </w:hyperlink>
    <w:r w:rsidRPr="00CD4743">
      <w:rPr>
        <w:noProof/>
        <w:sz w:val="16"/>
        <w:szCs w:val="16"/>
        <w:lang w:val="ro-RO"/>
      </w:rPr>
      <w:t xml:space="preserve">, web: </w:t>
    </w:r>
    <w:hyperlink r:id="rId4" w:history="1">
      <w:r w:rsidRPr="00CD4743">
        <w:rPr>
          <w:rStyle w:val="Hyperlink"/>
          <w:noProof/>
          <w:sz w:val="16"/>
          <w:szCs w:val="16"/>
          <w:lang w:val="ro-RO"/>
        </w:rPr>
        <w:t>www.europroject.org.ro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34A0" w14:textId="77777777" w:rsidR="00323906" w:rsidRDefault="00323906" w:rsidP="002435BA">
      <w:pPr>
        <w:spacing w:after="0" w:line="240" w:lineRule="auto"/>
      </w:pPr>
      <w:r>
        <w:separator/>
      </w:r>
    </w:p>
  </w:footnote>
  <w:footnote w:type="continuationSeparator" w:id="0">
    <w:p w14:paraId="30754718" w14:textId="77777777" w:rsidR="00323906" w:rsidRDefault="00323906" w:rsidP="0024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90EC" w14:textId="77777777" w:rsidR="00AF74FA" w:rsidRDefault="002023F2" w:rsidP="00E471CD">
    <w:pPr>
      <w:pStyle w:val="Header"/>
      <w:tabs>
        <w:tab w:val="clear" w:pos="9360"/>
      </w:tabs>
      <w:jc w:val="center"/>
    </w:pP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718AE3B8" wp14:editId="784F0835">
          <wp:simplePos x="0" y="0"/>
          <wp:positionH relativeFrom="leftMargin">
            <wp:posOffset>575945</wp:posOffset>
          </wp:positionH>
          <wp:positionV relativeFrom="page">
            <wp:posOffset>304800</wp:posOffset>
          </wp:positionV>
          <wp:extent cx="2070735" cy="428625"/>
          <wp:effectExtent l="19050" t="0" r="5715" b="0"/>
          <wp:wrapNone/>
          <wp:docPr id="3" name="Picture 1" descr="R:\rectangle_sticker_orange_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7" name="Picture 1" descr="R:\rectangle_sticker_orange_R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AFAD351" wp14:editId="538979DB">
          <wp:simplePos x="0" y="0"/>
          <wp:positionH relativeFrom="rightMargin">
            <wp:posOffset>-1080135</wp:posOffset>
          </wp:positionH>
          <wp:positionV relativeFrom="page">
            <wp:posOffset>226695</wp:posOffset>
          </wp:positionV>
          <wp:extent cx="582295" cy="571500"/>
          <wp:effectExtent l="19050" t="0" r="8255" b="0"/>
          <wp:wrapNone/>
          <wp:docPr id="4" name="Picture 2" descr="R:\Ghid_de_identitate_vizuala_v5\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63" name="Picture 7" descr="R:\Ghid_de_identitate_vizuala_v5\image8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0BD6">
      <w:tab/>
    </w:r>
    <w:r w:rsidR="00490BD6">
      <w:tab/>
    </w:r>
    <w:r w:rsidR="00490BD6">
      <w:tab/>
    </w:r>
    <w:r w:rsidR="00490BD6">
      <w:tab/>
    </w:r>
    <w:r w:rsidR="00490BD6">
      <w:tab/>
    </w:r>
  </w:p>
  <w:p w14:paraId="64D9A013" w14:textId="77777777" w:rsidR="00AF74FA" w:rsidRDefault="00AF74FA" w:rsidP="00E471CD">
    <w:pPr>
      <w:pStyle w:val="Header"/>
      <w:tabs>
        <w:tab w:val="clear" w:pos="9360"/>
      </w:tabs>
      <w:jc w:val="center"/>
    </w:pPr>
  </w:p>
  <w:p w14:paraId="275ADD8A" w14:textId="77777777" w:rsidR="00354865" w:rsidRDefault="00354865" w:rsidP="00E471CD">
    <w:pPr>
      <w:pStyle w:val="Header"/>
      <w:tabs>
        <w:tab w:val="clear" w:pos="9360"/>
      </w:tabs>
      <w:jc w:val="center"/>
    </w:pPr>
  </w:p>
  <w:p w14:paraId="7D63DCD9" w14:textId="2F53D73D" w:rsidR="002C550F" w:rsidRDefault="00354865" w:rsidP="00354865">
    <w:pPr>
      <w:pStyle w:val="Header"/>
      <w:tabs>
        <w:tab w:val="clear" w:pos="9360"/>
      </w:tabs>
      <w:jc w:val="center"/>
    </w:pPr>
    <w:r w:rsidRPr="00453ABE">
      <w:rPr>
        <w:noProof/>
        <w:lang w:eastAsia="ro-RO" w:bidi="ro-RO"/>
      </w:rPr>
      <w:drawing>
        <wp:inline distT="0" distB="0" distL="0" distR="0" wp14:anchorId="1A57AD12" wp14:editId="30975D96">
          <wp:extent cx="1950720" cy="457200"/>
          <wp:effectExtent l="0" t="0" r="0" b="0"/>
          <wp:docPr id="54269356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3D1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5BA"/>
    <w:rsid w:val="00071664"/>
    <w:rsid w:val="000B2F7C"/>
    <w:rsid w:val="000F1830"/>
    <w:rsid w:val="00137C44"/>
    <w:rsid w:val="001535B5"/>
    <w:rsid w:val="00180D88"/>
    <w:rsid w:val="001A38FE"/>
    <w:rsid w:val="002023F2"/>
    <w:rsid w:val="002435BA"/>
    <w:rsid w:val="002C53D1"/>
    <w:rsid w:val="002C550F"/>
    <w:rsid w:val="00311ACD"/>
    <w:rsid w:val="00323906"/>
    <w:rsid w:val="00337DA5"/>
    <w:rsid w:val="00354865"/>
    <w:rsid w:val="003F7699"/>
    <w:rsid w:val="00490BD6"/>
    <w:rsid w:val="004D3A7B"/>
    <w:rsid w:val="004E69CF"/>
    <w:rsid w:val="00587B10"/>
    <w:rsid w:val="00665B41"/>
    <w:rsid w:val="00676F7D"/>
    <w:rsid w:val="006F299E"/>
    <w:rsid w:val="00737429"/>
    <w:rsid w:val="00771AEE"/>
    <w:rsid w:val="008035ED"/>
    <w:rsid w:val="008865F4"/>
    <w:rsid w:val="008E617A"/>
    <w:rsid w:val="00925B6C"/>
    <w:rsid w:val="009735C1"/>
    <w:rsid w:val="009D4A88"/>
    <w:rsid w:val="009D5375"/>
    <w:rsid w:val="00A268E4"/>
    <w:rsid w:val="00A73B3A"/>
    <w:rsid w:val="00AD3548"/>
    <w:rsid w:val="00AF74FA"/>
    <w:rsid w:val="00C36796"/>
    <w:rsid w:val="00C73919"/>
    <w:rsid w:val="00C974A9"/>
    <w:rsid w:val="00CC3C97"/>
    <w:rsid w:val="00CD4743"/>
    <w:rsid w:val="00D279C5"/>
    <w:rsid w:val="00DA3F39"/>
    <w:rsid w:val="00DE3344"/>
    <w:rsid w:val="00DF1980"/>
    <w:rsid w:val="00E247E5"/>
    <w:rsid w:val="00E36F7F"/>
    <w:rsid w:val="00E471CD"/>
    <w:rsid w:val="00E95B6D"/>
    <w:rsid w:val="00EE5F2E"/>
    <w:rsid w:val="00EF19B2"/>
    <w:rsid w:val="00EF2E14"/>
    <w:rsid w:val="00F513B6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E7B77"/>
  <w15:docId w15:val="{5DDA6FF1-A207-4991-8FC4-7D55A01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5BA"/>
  </w:style>
  <w:style w:type="paragraph" w:styleId="Footer">
    <w:name w:val="footer"/>
    <w:basedOn w:val="Normal"/>
    <w:link w:val="FooterChar"/>
    <w:uiPriority w:val="99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BA"/>
  </w:style>
  <w:style w:type="paragraph" w:styleId="BalloonText">
    <w:name w:val="Balloon Text"/>
    <w:basedOn w:val="Normal"/>
    <w:link w:val="BalloonTextChar"/>
    <w:uiPriority w:val="99"/>
    <w:semiHidden/>
    <w:unhideWhenUsed/>
    <w:rsid w:val="002C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DE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europroject.org.ro" TargetMode="External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hyperlink" Target="http://www.europroject.org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Dragos Pufulete</cp:lastModifiedBy>
  <cp:revision>21</cp:revision>
  <dcterms:created xsi:type="dcterms:W3CDTF">2018-02-02T09:20:00Z</dcterms:created>
  <dcterms:modified xsi:type="dcterms:W3CDTF">2024-09-11T06:03:00Z</dcterms:modified>
</cp:coreProperties>
</file>